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SURAT PERNYATAAN</w:t>
      </w:r>
    </w:p>
    <w:p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Orisinalitas Artikel Jurnal Totobuang</w:t>
      </w:r>
    </w:p>
    <w:p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Yang bertanda tangan di bawah ini:</w:t>
      </w:r>
    </w:p>
    <w:p>
      <w:pPr>
        <w:spacing w:after="0" w:line="480" w:lineRule="auto"/>
        <w:rPr>
          <w:rFonts w:hint="default"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nama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:</w:t>
      </w:r>
      <w:r>
        <w:rPr>
          <w:rFonts w:hint="default" w:asciiTheme="majorBidi" w:hAnsiTheme="majorBidi" w:cstheme="majorBidi"/>
          <w:sz w:val="24"/>
          <w:szCs w:val="24"/>
          <w:lang w:val="id-ID"/>
        </w:rPr>
        <w:t xml:space="preserve"> Anggun Putri Aminatul Musrichah</w:t>
      </w:r>
    </w:p>
    <w:p>
      <w:pPr>
        <w:spacing w:after="0" w:line="480" w:lineRule="auto"/>
        <w:rPr>
          <w:rFonts w:hint="default"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instansi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:</w:t>
      </w:r>
      <w:r>
        <w:rPr>
          <w:rFonts w:hint="default" w:asciiTheme="majorBidi" w:hAnsiTheme="majorBidi" w:cstheme="majorBidi"/>
          <w:sz w:val="24"/>
          <w:szCs w:val="24"/>
          <w:lang w:val="id-ID"/>
        </w:rPr>
        <w:t xml:space="preserve"> Universitas Gadjah Mada</w:t>
      </w:r>
    </w:p>
    <w:p>
      <w:pPr>
        <w:spacing w:after="0" w:line="480" w:lineRule="auto"/>
        <w:rPr>
          <w:rFonts w:hint="default"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alamat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:</w:t>
      </w:r>
      <w:r>
        <w:rPr>
          <w:rFonts w:hint="default" w:asciiTheme="majorBidi" w:hAnsiTheme="majorBidi" w:cstheme="majorBidi"/>
          <w:sz w:val="24"/>
          <w:szCs w:val="24"/>
          <w:lang w:val="id-ID"/>
        </w:rPr>
        <w:t xml:space="preserve"> Bulaksumur, Yogyakarta, 55281</w:t>
      </w:r>
    </w:p>
    <w:p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menyatakan bahwa artikel yang berjudul “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id-ID"/>
        </w:rPr>
        <w:t>ubordinasi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P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id-ID"/>
        </w:rPr>
        <w:t>erempuan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J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id-ID"/>
        </w:rPr>
        <w:t>awa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id-ID"/>
        </w:rPr>
        <w:t>dalam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T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id-ID"/>
        </w:rPr>
        <w:t>eks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id-ID"/>
        </w:rPr>
        <w:t>untingan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  <w:t>S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id-ID"/>
        </w:rPr>
        <w:t>erat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  <w:t xml:space="preserve"> C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id-ID"/>
        </w:rPr>
        <w:t>enthini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  <w:t xml:space="preserve"> T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id-ID"/>
        </w:rPr>
        <w:t>ambangraras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  <w:t xml:space="preserve"> A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id-ID"/>
        </w:rPr>
        <w:t>mongraga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: P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id-ID"/>
        </w:rPr>
        <w:t>endekatan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L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id-ID"/>
        </w:rPr>
        <w:t>inguistik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id-ID"/>
        </w:rPr>
        <w:t>istemik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F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id-ID"/>
        </w:rPr>
        <w:t>ungsional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” merupakan karya saya sendiri. Artikel ini diajukan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hanya</w:t>
      </w:r>
      <w:r>
        <w:rPr>
          <w:rFonts w:asciiTheme="majorBidi" w:hAnsiTheme="majorBidi" w:cstheme="majorBidi"/>
          <w:sz w:val="24"/>
          <w:szCs w:val="24"/>
        </w:rPr>
        <w:t xml:space="preserve"> ke Redaksi Jurnal Totobuang, Kantor Bahasa Maluku, Badan Pengembangan Bahasa dan Perbukuan, Kementerian Pendidikan dan Kebudayaan untuk dipublikasi. Jika di kemudian hari, artikel ini terbukti </w:t>
      </w:r>
      <w:r>
        <w:rPr>
          <w:rFonts w:asciiTheme="majorBidi" w:hAnsiTheme="majorBidi" w:cstheme="majorBidi"/>
          <w:b/>
          <w:bCs/>
          <w:sz w:val="24"/>
          <w:szCs w:val="24"/>
        </w:rPr>
        <w:t>duplikat</w:t>
      </w:r>
      <w:r>
        <w:rPr>
          <w:rFonts w:asciiTheme="majorBidi" w:hAnsiTheme="majorBidi" w:cstheme="majorBidi"/>
          <w:sz w:val="24"/>
          <w:szCs w:val="24"/>
        </w:rPr>
        <w:t xml:space="preserve"> dari naskah lain, baik </w:t>
      </w:r>
      <w:r>
        <w:rPr>
          <w:rFonts w:asciiTheme="majorBidi" w:hAnsiTheme="majorBidi" w:cstheme="majorBidi"/>
          <w:b/>
          <w:bCs/>
          <w:sz w:val="24"/>
          <w:szCs w:val="24"/>
        </w:rPr>
        <w:t>sebagian</w:t>
      </w:r>
      <w:r>
        <w:rPr>
          <w:rFonts w:asciiTheme="majorBidi" w:hAnsiTheme="majorBidi" w:cstheme="majorBidi"/>
          <w:sz w:val="24"/>
          <w:szCs w:val="24"/>
        </w:rPr>
        <w:t xml:space="preserve"> atau </w:t>
      </w:r>
      <w:r>
        <w:rPr>
          <w:rFonts w:asciiTheme="majorBidi" w:hAnsiTheme="majorBidi" w:cstheme="majorBidi"/>
          <w:b/>
          <w:bCs/>
          <w:sz w:val="24"/>
          <w:szCs w:val="24"/>
        </w:rPr>
        <w:t>seluruhnya</w:t>
      </w:r>
      <w:r>
        <w:rPr>
          <w:rFonts w:asciiTheme="majorBidi" w:hAnsiTheme="majorBidi" w:cstheme="majorBidi"/>
          <w:sz w:val="24"/>
          <w:szCs w:val="24"/>
        </w:rPr>
        <w:t xml:space="preserve">, penulis siap diproses sesuai aturan yang berlaku. Selanjutnya, artikel siap </w:t>
      </w:r>
      <w:r>
        <w:rPr>
          <w:rFonts w:asciiTheme="majorBidi" w:hAnsiTheme="majorBidi" w:cstheme="majorBidi"/>
          <w:b/>
          <w:bCs/>
          <w:sz w:val="24"/>
          <w:szCs w:val="24"/>
        </w:rPr>
        <w:t>ditarik kembali untuk tidak dipublikasikan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Surat pernyataan ini ditulis untuk digunakan sebagaimana semestinya.</w:t>
      </w:r>
    </w:p>
    <w:p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hint="default" w:asciiTheme="majorBidi" w:hAnsiTheme="majorBidi" w:cstheme="majorBidi"/>
          <w:sz w:val="24"/>
          <w:szCs w:val="24"/>
          <w:lang w:val="id-ID"/>
        </w:rPr>
        <w:t>Yogyakarta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hint="default" w:asciiTheme="majorBidi" w:hAnsiTheme="majorBidi" w:cstheme="majorBidi"/>
          <w:sz w:val="24"/>
          <w:szCs w:val="24"/>
          <w:lang w:val="id-ID"/>
        </w:rPr>
        <w:t>28 November</w:t>
      </w:r>
      <w:r>
        <w:rPr>
          <w:rFonts w:asciiTheme="majorBidi" w:hAnsiTheme="majorBidi" w:cstheme="majorBidi"/>
          <w:sz w:val="24"/>
          <w:szCs w:val="24"/>
        </w:rPr>
        <w:t xml:space="preserve"> 2021</w:t>
      </w:r>
    </w:p>
    <w:p>
      <w:pPr>
        <w:spacing w:after="0" w:line="480" w:lineRule="auto"/>
        <w:jc w:val="both"/>
        <w:rPr>
          <w:rFonts w:asciiTheme="majorBidi" w:hAnsiTheme="majorBidi" w:cstheme="majorBidi"/>
          <w:sz w:val="14"/>
          <w:szCs w:val="1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Penulis artikel</w:t>
      </w:r>
    </w:p>
    <w:p>
      <w:pPr>
        <w:tabs>
          <w:tab w:val="left" w:pos="6660"/>
        </w:tabs>
        <w:spacing w:after="0" w:line="480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drawing>
          <wp:inline distT="0" distB="0" distL="114300" distR="114300">
            <wp:extent cx="2566670" cy="1200785"/>
            <wp:effectExtent l="0" t="0" r="5080" b="18415"/>
            <wp:docPr id="1" name="Picture 1" descr="ttd mater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td materai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6670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09F"/>
    <w:rsid w:val="000D77DE"/>
    <w:rsid w:val="002F4E4B"/>
    <w:rsid w:val="0040509F"/>
    <w:rsid w:val="00693350"/>
    <w:rsid w:val="00721674"/>
    <w:rsid w:val="00890955"/>
    <w:rsid w:val="009067A4"/>
    <w:rsid w:val="00D10836"/>
    <w:rsid w:val="00FB0BDB"/>
    <w:rsid w:val="12A375CE"/>
    <w:rsid w:val="21D547BD"/>
    <w:rsid w:val="29654630"/>
    <w:rsid w:val="3FA9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115</Words>
  <Characters>659</Characters>
  <Lines>5</Lines>
  <Paragraphs>1</Paragraphs>
  <TotalTime>4</TotalTime>
  <ScaleCrop>false</ScaleCrop>
  <LinksUpToDate>false</LinksUpToDate>
  <CharactersWithSpaces>773</CharactersWithSpaces>
  <Application>WPS Office_11.2.0.10307_F1E327BC-269C-435d-A152-05C5408002CA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2019-08-19T11:50:00Z</dcterms:created>
  <dc:creator>HP</dc:creator>
  <cp:lastModifiedBy>LENOVO IP320-14AST</cp:lastModifiedBy>
  <dcterms:modified xsi:type="dcterms:W3CDTF">2021-11-28T14:38:27Z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1033-11.2.0.10307</vt:lpwstr>
  </property>
  <property fmtid="{D5CDD505-2E9C-101B-9397-08002B2CF9AE}" pid="3" name="ICV">
    <vt:lpwstr>52A0DA598EA24930B32F27746FEEDA00</vt:lpwstr>
  </property>
</Properties>
</file>