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Nama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4E424B">
        <w:rPr>
          <w:rFonts w:ascii="Times New Roman" w:hAnsi="Times New Roman"/>
          <w:sz w:val="24"/>
        </w:rPr>
        <w:t xml:space="preserve"> Aria </w:t>
      </w:r>
      <w:proofErr w:type="spellStart"/>
      <w:r w:rsidR="004E424B">
        <w:rPr>
          <w:rFonts w:ascii="Times New Roman" w:hAnsi="Times New Roman"/>
          <w:sz w:val="24"/>
        </w:rPr>
        <w:t>Bayu</w:t>
      </w:r>
      <w:proofErr w:type="spellEnd"/>
      <w:r w:rsidR="004E424B">
        <w:rPr>
          <w:rFonts w:ascii="Times New Roman" w:hAnsi="Times New Roman"/>
          <w:sz w:val="24"/>
        </w:rPr>
        <w:t xml:space="preserve"> </w:t>
      </w:r>
      <w:proofErr w:type="spellStart"/>
      <w:r w:rsidR="004E424B">
        <w:rPr>
          <w:rFonts w:ascii="Times New Roman" w:hAnsi="Times New Roman"/>
          <w:sz w:val="24"/>
        </w:rPr>
        <w:t>Setiaji</w:t>
      </w:r>
      <w:proofErr w:type="spellEnd"/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C8089A">
        <w:rPr>
          <w:rFonts w:ascii="Times New Roman" w:hAnsi="Times New Roman"/>
          <w:sz w:val="24"/>
        </w:rPr>
        <w:t xml:space="preserve"> 199004262019031014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3D5772">
        <w:rPr>
          <w:rFonts w:ascii="Times New Roman" w:hAnsi="Times New Roman"/>
          <w:sz w:val="24"/>
        </w:rPr>
        <w:t>80.674.817.4-802.000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4E424B">
        <w:rPr>
          <w:rFonts w:ascii="Times New Roman" w:hAnsi="Times New Roman"/>
          <w:sz w:val="24"/>
        </w:rPr>
        <w:t xml:space="preserve"> S-2 </w:t>
      </w:r>
      <w:proofErr w:type="spellStart"/>
      <w:r w:rsidR="004E424B">
        <w:rPr>
          <w:rFonts w:ascii="Times New Roman" w:hAnsi="Times New Roman"/>
          <w:sz w:val="24"/>
        </w:rPr>
        <w:t>Pendidikan</w:t>
      </w:r>
      <w:proofErr w:type="spellEnd"/>
      <w:r w:rsidR="004E424B">
        <w:rPr>
          <w:rFonts w:ascii="Times New Roman" w:hAnsi="Times New Roman"/>
          <w:sz w:val="24"/>
        </w:rPr>
        <w:t xml:space="preserve"> </w:t>
      </w:r>
      <w:proofErr w:type="spellStart"/>
      <w:r w:rsidR="004E424B">
        <w:rPr>
          <w:rFonts w:ascii="Times New Roman" w:hAnsi="Times New Roman"/>
          <w:sz w:val="24"/>
        </w:rPr>
        <w:t>Bahasa</w:t>
      </w:r>
      <w:proofErr w:type="spellEnd"/>
      <w:r w:rsidR="004E424B">
        <w:rPr>
          <w:rFonts w:ascii="Times New Roman" w:hAnsi="Times New Roman"/>
          <w:sz w:val="24"/>
        </w:rPr>
        <w:t xml:space="preserve"> Indonesia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proofErr w:type="spellStart"/>
      <w:r w:rsidR="004E424B">
        <w:rPr>
          <w:rFonts w:ascii="Times New Roman" w:hAnsi="Times New Roman"/>
          <w:sz w:val="24"/>
        </w:rPr>
        <w:t>Karanganyar</w:t>
      </w:r>
      <w:proofErr w:type="spellEnd"/>
      <w:r w:rsidR="004E424B">
        <w:rPr>
          <w:rFonts w:ascii="Times New Roman" w:hAnsi="Times New Roman"/>
          <w:sz w:val="24"/>
        </w:rPr>
        <w:t>, 26 April 1990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Gol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</w:t>
      </w:r>
      <w:r w:rsidR="00C8089A">
        <w:rPr>
          <w:rFonts w:ascii="Times New Roman" w:hAnsi="Times New Roman"/>
          <w:sz w:val="24"/>
        </w:rPr>
        <w:t>III</w:t>
      </w:r>
      <w:r w:rsidR="0072227D">
        <w:rPr>
          <w:rFonts w:ascii="Times New Roman" w:hAnsi="Times New Roman"/>
          <w:sz w:val="24"/>
        </w:rPr>
        <w:t>/</w:t>
      </w:r>
      <w:r w:rsidR="00C8089A">
        <w:rPr>
          <w:rFonts w:ascii="Times New Roman" w:hAnsi="Times New Roman"/>
          <w:sz w:val="24"/>
        </w:rPr>
        <w:t>B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proofErr w:type="spellStart"/>
      <w:r w:rsidR="00C8089A">
        <w:rPr>
          <w:rFonts w:ascii="Times New Roman" w:hAnsi="Times New Roman"/>
          <w:sz w:val="24"/>
        </w:rPr>
        <w:t>Dosen</w:t>
      </w:r>
      <w:proofErr w:type="spellEnd"/>
      <w:r w:rsidR="00C8089A">
        <w:rPr>
          <w:rFonts w:ascii="Times New Roman" w:hAnsi="Times New Roman"/>
          <w:sz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</w:rPr>
        <w:t>Tetap</w:t>
      </w:r>
      <w:proofErr w:type="spellEnd"/>
      <w:r w:rsidR="00C8089A">
        <w:rPr>
          <w:rFonts w:ascii="Times New Roman" w:hAnsi="Times New Roman"/>
          <w:sz w:val="24"/>
        </w:rPr>
        <w:t xml:space="preserve"> 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 w:rsidR="00C8089A">
        <w:rPr>
          <w:rFonts w:ascii="Times New Roman" w:hAnsi="Times New Roman"/>
          <w:sz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</w:rPr>
        <w:t>Institut</w:t>
      </w:r>
      <w:proofErr w:type="spellEnd"/>
      <w:r w:rsidR="00C8089A">
        <w:rPr>
          <w:rFonts w:ascii="Times New Roman" w:hAnsi="Times New Roman"/>
          <w:sz w:val="24"/>
        </w:rPr>
        <w:t xml:space="preserve"> Agama Islam </w:t>
      </w:r>
      <w:proofErr w:type="spellStart"/>
      <w:r w:rsidR="00C8089A">
        <w:rPr>
          <w:rFonts w:ascii="Times New Roman" w:hAnsi="Times New Roman"/>
          <w:sz w:val="24"/>
        </w:rPr>
        <w:t>Negeri</w:t>
      </w:r>
      <w:proofErr w:type="spellEnd"/>
      <w:r w:rsidR="00C8089A">
        <w:rPr>
          <w:rFonts w:ascii="Times New Roman" w:hAnsi="Times New Roman"/>
          <w:sz w:val="24"/>
        </w:rPr>
        <w:t xml:space="preserve"> (IAIN) Ambon</w:t>
      </w:r>
    </w:p>
    <w:p w:rsidR="00C8089A" w:rsidRPr="003107D7" w:rsidRDefault="00916744" w:rsidP="00C8089A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  <w:proofErr w:type="spellStart"/>
      <w:r w:rsidRPr="00C73D37">
        <w:rPr>
          <w:rFonts w:ascii="Times New Roman" w:hAnsi="Times New Roman"/>
          <w:sz w:val="24"/>
        </w:rPr>
        <w:t>Alamat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Instan</w:t>
      </w:r>
      <w:r w:rsidR="00C8089A">
        <w:rPr>
          <w:rFonts w:ascii="Times New Roman" w:hAnsi="Times New Roman"/>
          <w:sz w:val="24"/>
        </w:rPr>
        <w:t>si</w:t>
      </w:r>
      <w:proofErr w:type="spellEnd"/>
      <w:r w:rsidR="00C8089A">
        <w:rPr>
          <w:rFonts w:ascii="Times New Roman" w:hAnsi="Times New Roman"/>
          <w:sz w:val="24"/>
        </w:rPr>
        <w:t>*</w:t>
      </w:r>
      <w:r w:rsidR="00C8089A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7B2752">
        <w:rPr>
          <w:rFonts w:ascii="Times New Roman" w:hAnsi="Times New Roman"/>
          <w:sz w:val="24"/>
        </w:rPr>
        <w:t xml:space="preserve"> </w:t>
      </w:r>
      <w:r w:rsidR="00C8089A" w:rsidRPr="003107D7">
        <w:rPr>
          <w:rFonts w:ascii="Times New Roman" w:hAnsi="Times New Roman"/>
          <w:sz w:val="24"/>
          <w:szCs w:val="24"/>
        </w:rPr>
        <w:t xml:space="preserve">Jl. Dr. H.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Tarmizi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Taher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Kebun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Cengkeh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Batu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Merah</w:t>
      </w:r>
      <w:proofErr w:type="spellEnd"/>
      <w:r w:rsidR="00C8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Atas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>– Ambon 97128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</w:p>
    <w:p w:rsidR="00C8089A" w:rsidRPr="003107D7" w:rsidRDefault="00916744" w:rsidP="00C8089A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  <w:proofErr w:type="spellStart"/>
      <w:r w:rsidRPr="00BB539B">
        <w:rPr>
          <w:rFonts w:ascii="Times New Roman" w:hAnsi="Times New Roman"/>
          <w:sz w:val="24"/>
        </w:rPr>
        <w:t>Alamat</w:t>
      </w:r>
      <w:proofErr w:type="spellEnd"/>
      <w:r w:rsidRPr="00BB539B">
        <w:rPr>
          <w:rFonts w:ascii="Times New Roman" w:hAnsi="Times New Roman"/>
          <w:sz w:val="24"/>
        </w:rPr>
        <w:t xml:space="preserve"> </w:t>
      </w:r>
      <w:proofErr w:type="spellStart"/>
      <w:r w:rsidRPr="00BB539B">
        <w:rPr>
          <w:rFonts w:ascii="Times New Roman" w:hAnsi="Times New Roman"/>
          <w:sz w:val="24"/>
        </w:rPr>
        <w:t>Rumah</w:t>
      </w:r>
      <w:proofErr w:type="spellEnd"/>
      <w:r w:rsidRPr="00BB539B">
        <w:rPr>
          <w:rFonts w:ascii="Times New Roman" w:hAnsi="Times New Roman"/>
          <w:sz w:val="24"/>
        </w:rPr>
        <w:t>*</w:t>
      </w:r>
      <w:r w:rsidR="00BB539B">
        <w:rPr>
          <w:rFonts w:ascii="Times New Roman" w:hAnsi="Times New Roman"/>
          <w:sz w:val="24"/>
        </w:rPr>
        <w:tab/>
      </w:r>
      <w:r w:rsidRPr="00BB539B">
        <w:rPr>
          <w:rFonts w:ascii="Times New Roman" w:hAnsi="Times New Roman"/>
          <w:sz w:val="24"/>
        </w:rPr>
        <w:t xml:space="preserve">: </w:t>
      </w:r>
      <w:r w:rsidR="00C8089A" w:rsidRPr="003107D7">
        <w:rPr>
          <w:rFonts w:ascii="Times New Roman" w:hAnsi="Times New Roman"/>
          <w:sz w:val="24"/>
          <w:szCs w:val="24"/>
        </w:rPr>
        <w:t xml:space="preserve">Jl. Dr. H.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Tarmizi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Taher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Kebun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Cengkeh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Batu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Merah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 w:rsidRPr="003107D7">
        <w:rPr>
          <w:rFonts w:ascii="Times New Roman" w:hAnsi="Times New Roman"/>
          <w:sz w:val="24"/>
          <w:szCs w:val="24"/>
        </w:rPr>
        <w:t>Atas</w:t>
      </w:r>
      <w:proofErr w:type="spellEnd"/>
      <w:r w:rsidR="00C8089A" w:rsidRPr="003107D7">
        <w:rPr>
          <w:rFonts w:ascii="Times New Roman" w:hAnsi="Times New Roman"/>
          <w:sz w:val="24"/>
          <w:szCs w:val="24"/>
        </w:rPr>
        <w:t xml:space="preserve"> – Ambon 97128</w:t>
      </w:r>
      <w:r w:rsidR="00C8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Fakultas</w:t>
      </w:r>
      <w:proofErr w:type="spellEnd"/>
      <w:r w:rsidR="00C8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Syariah</w:t>
      </w:r>
      <w:proofErr w:type="spellEnd"/>
      <w:r w:rsidR="00C8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dan</w:t>
      </w:r>
      <w:proofErr w:type="spellEnd"/>
      <w:r w:rsidR="00C8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  <w:szCs w:val="24"/>
        </w:rPr>
        <w:t>Ekonomi</w:t>
      </w:r>
      <w:proofErr w:type="spellEnd"/>
      <w:r w:rsidR="00C8089A">
        <w:rPr>
          <w:rFonts w:ascii="Times New Roman" w:hAnsi="Times New Roman"/>
          <w:sz w:val="24"/>
          <w:szCs w:val="24"/>
        </w:rPr>
        <w:t xml:space="preserve"> Islam IAIN AMBON</w:t>
      </w:r>
    </w:p>
    <w:p w:rsidR="00916744" w:rsidRPr="00BB539B" w:rsidRDefault="00916744" w:rsidP="00BB539B">
      <w:pPr>
        <w:spacing w:after="0" w:line="360" w:lineRule="auto"/>
        <w:ind w:left="2880" w:hanging="2880"/>
        <w:rPr>
          <w:rFonts w:ascii="Times New Roman" w:hAnsi="Times New Roman"/>
          <w:sz w:val="24"/>
        </w:rPr>
      </w:pP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 w:rsidR="004E424B">
        <w:rPr>
          <w:rFonts w:ascii="Times New Roman" w:hAnsi="Times New Roman"/>
          <w:sz w:val="24"/>
        </w:rPr>
        <w:t xml:space="preserve"> 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Pos</w:t>
      </w:r>
      <w:proofErr w:type="spellEnd"/>
      <w:r w:rsidRPr="00C73D37">
        <w:rPr>
          <w:rFonts w:ascii="Times New Roman" w:hAnsi="Times New Roman"/>
          <w:sz w:val="24"/>
        </w:rPr>
        <w:t>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4E424B">
        <w:rPr>
          <w:rFonts w:ascii="Times New Roman" w:hAnsi="Times New Roman"/>
          <w:sz w:val="24"/>
        </w:rPr>
        <w:t>0812-7158-387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nama</w:t>
      </w:r>
      <w:proofErr w:type="spellEnd"/>
      <w:proofErr w:type="gram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F36C07">
        <w:rPr>
          <w:rFonts w:ascii="Times New Roman" w:hAnsi="Times New Roman"/>
          <w:sz w:val="24"/>
        </w:rPr>
        <w:t>00432-01-50-000879-9</w:t>
      </w:r>
      <w:r w:rsidR="003C55A3">
        <w:rPr>
          <w:rFonts w:ascii="Times New Roman" w:hAnsi="Times New Roman"/>
          <w:sz w:val="24"/>
        </w:rPr>
        <w:t xml:space="preserve"> (</w:t>
      </w:r>
      <w:r w:rsidR="00F36C07">
        <w:rPr>
          <w:rFonts w:ascii="Times New Roman" w:hAnsi="Times New Roman"/>
          <w:sz w:val="24"/>
        </w:rPr>
        <w:t xml:space="preserve">BANK </w:t>
      </w:r>
      <w:r w:rsidR="003C55A3">
        <w:rPr>
          <w:rFonts w:ascii="Times New Roman" w:hAnsi="Times New Roman"/>
          <w:sz w:val="24"/>
        </w:rPr>
        <w:t>B</w:t>
      </w:r>
      <w:r w:rsidR="00F36C07">
        <w:rPr>
          <w:rFonts w:ascii="Times New Roman" w:hAnsi="Times New Roman"/>
          <w:sz w:val="24"/>
        </w:rPr>
        <w:t>TN</w:t>
      </w:r>
      <w:r w:rsidR="0070098C">
        <w:rPr>
          <w:rFonts w:ascii="Times New Roman" w:hAnsi="Times New Roman"/>
          <w:sz w:val="24"/>
        </w:rPr>
        <w:t>)</w:t>
      </w:r>
    </w:p>
    <w:p w:rsidR="00916744" w:rsidRDefault="00916744" w:rsidP="00916744">
      <w:pPr>
        <w:rPr>
          <w:sz w:val="24"/>
        </w:rPr>
      </w:pPr>
    </w:p>
    <w:p w:rsidR="00916744" w:rsidRDefault="00916744" w:rsidP="00916744">
      <w:pPr>
        <w:rPr>
          <w:sz w:val="24"/>
        </w:rPr>
      </w:pPr>
    </w:p>
    <w:p w:rsidR="00916744" w:rsidRPr="00916744" w:rsidRDefault="000E6848" w:rsidP="00BB539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64D7ACE" wp14:editId="556D0D85">
            <wp:simplePos x="0" y="0"/>
            <wp:positionH relativeFrom="column">
              <wp:posOffset>4309110</wp:posOffset>
            </wp:positionH>
            <wp:positionV relativeFrom="paragraph">
              <wp:posOffset>109855</wp:posOffset>
            </wp:positionV>
            <wp:extent cx="89789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916744">
        <w:rPr>
          <w:rFonts w:ascii="Times New Roman" w:hAnsi="Times New Roman"/>
          <w:sz w:val="24"/>
        </w:rPr>
        <w:tab/>
      </w:r>
      <w:r w:rsidR="003019A3">
        <w:rPr>
          <w:rFonts w:ascii="Times New Roman" w:hAnsi="Times New Roman"/>
          <w:sz w:val="24"/>
        </w:rPr>
        <w:tab/>
      </w:r>
      <w:r w:rsidR="003019A3">
        <w:rPr>
          <w:rFonts w:ascii="Times New Roman" w:hAnsi="Times New Roman"/>
          <w:sz w:val="24"/>
        </w:rPr>
        <w:tab/>
      </w:r>
      <w:r w:rsidR="003019A3">
        <w:rPr>
          <w:rFonts w:ascii="Times New Roman" w:hAnsi="Times New Roman"/>
          <w:sz w:val="24"/>
        </w:rPr>
        <w:tab/>
      </w:r>
      <w:r w:rsidR="003019A3">
        <w:rPr>
          <w:rFonts w:ascii="Times New Roman" w:hAnsi="Times New Roman"/>
          <w:sz w:val="24"/>
        </w:rPr>
        <w:tab/>
        <w:t>Ambon, 22</w:t>
      </w:r>
      <w:bookmarkStart w:id="0" w:name="_GoBack"/>
      <w:bookmarkEnd w:id="0"/>
      <w:r w:rsidR="00C8089A">
        <w:rPr>
          <w:rFonts w:ascii="Times New Roman" w:hAnsi="Times New Roman"/>
          <w:sz w:val="24"/>
        </w:rPr>
        <w:t xml:space="preserve"> </w:t>
      </w:r>
      <w:proofErr w:type="spellStart"/>
      <w:r w:rsidR="00C8089A">
        <w:rPr>
          <w:rFonts w:ascii="Times New Roman" w:hAnsi="Times New Roman"/>
          <w:sz w:val="24"/>
        </w:rPr>
        <w:t>Oktober</w:t>
      </w:r>
      <w:proofErr w:type="spellEnd"/>
      <w:r w:rsidR="00BB539B">
        <w:rPr>
          <w:rFonts w:ascii="Times New Roman" w:hAnsi="Times New Roman"/>
          <w:sz w:val="24"/>
        </w:rPr>
        <w:t xml:space="preserve"> </w:t>
      </w:r>
      <w:r w:rsidR="00904E5F">
        <w:rPr>
          <w:rFonts w:ascii="Times New Roman" w:hAnsi="Times New Roman"/>
          <w:sz w:val="24"/>
        </w:rPr>
        <w:t>2019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6744" w:rsidRDefault="00916744" w:rsidP="00BB539B">
      <w:pPr>
        <w:spacing w:after="0"/>
        <w:rPr>
          <w:rFonts w:ascii="Times New Roman" w:hAnsi="Times New Roman"/>
          <w:sz w:val="24"/>
          <w:szCs w:val="24"/>
        </w:rPr>
      </w:pPr>
    </w:p>
    <w:p w:rsidR="0072227D" w:rsidRDefault="0072227D" w:rsidP="00BB539B">
      <w:pPr>
        <w:spacing w:after="0"/>
        <w:rPr>
          <w:rFonts w:ascii="Times New Roman" w:hAnsi="Times New Roman"/>
          <w:sz w:val="24"/>
          <w:szCs w:val="24"/>
        </w:rPr>
      </w:pPr>
    </w:p>
    <w:p w:rsidR="0072227D" w:rsidRDefault="0072227D" w:rsidP="00BB539B">
      <w:pPr>
        <w:spacing w:after="0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BB539B">
        <w:rPr>
          <w:rFonts w:ascii="Times New Roman" w:hAnsi="Times New Roman"/>
          <w:sz w:val="24"/>
          <w:szCs w:val="24"/>
        </w:rPr>
        <w:tab/>
      </w:r>
      <w:r w:rsidR="00BB539B">
        <w:rPr>
          <w:rFonts w:ascii="Times New Roman" w:hAnsi="Times New Roman"/>
          <w:sz w:val="24"/>
          <w:szCs w:val="24"/>
        </w:rPr>
        <w:tab/>
      </w:r>
      <w:r w:rsidR="00BB53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BB539B" w:rsidRPr="00BB539B">
        <w:rPr>
          <w:rFonts w:ascii="Times New Roman" w:hAnsi="Times New Roman"/>
          <w:sz w:val="24"/>
          <w:szCs w:val="24"/>
        </w:rPr>
        <w:t xml:space="preserve">Aria </w:t>
      </w:r>
      <w:proofErr w:type="spellStart"/>
      <w:r w:rsidR="00BB539B" w:rsidRPr="00BB539B">
        <w:rPr>
          <w:rFonts w:ascii="Times New Roman" w:hAnsi="Times New Roman"/>
          <w:sz w:val="24"/>
          <w:szCs w:val="24"/>
        </w:rPr>
        <w:t>Bayu</w:t>
      </w:r>
      <w:proofErr w:type="spellEnd"/>
      <w:r w:rsidR="00BB539B" w:rsidRPr="00BB5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539B" w:rsidRPr="00BB539B">
        <w:rPr>
          <w:rFonts w:ascii="Times New Roman" w:hAnsi="Times New Roman"/>
          <w:sz w:val="24"/>
          <w:szCs w:val="24"/>
        </w:rPr>
        <w:t>Setiaji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20599E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019A3" w:rsidRDefault="003019A3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019A3" w:rsidRPr="0040509F" w:rsidRDefault="003019A3" w:rsidP="003019A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SURAT PERNYATAAN</w:t>
      </w:r>
    </w:p>
    <w:p w:rsidR="003019A3" w:rsidRDefault="003019A3" w:rsidP="003019A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:rsidR="003019A3" w:rsidRDefault="003019A3" w:rsidP="003019A3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019A3" w:rsidRDefault="003019A3" w:rsidP="003019A3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019A3" w:rsidRDefault="003019A3" w:rsidP="003019A3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Aria </w:t>
      </w:r>
      <w:proofErr w:type="spellStart"/>
      <w:r>
        <w:rPr>
          <w:rFonts w:asciiTheme="majorBidi" w:hAnsiTheme="majorBidi" w:cstheme="majorBidi"/>
          <w:sz w:val="24"/>
          <w:szCs w:val="24"/>
        </w:rPr>
        <w:t>Bayu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Setiaji</w:t>
      </w:r>
      <w:proofErr w:type="spellEnd"/>
    </w:p>
    <w:p w:rsidR="003019A3" w:rsidRDefault="003019A3" w:rsidP="003019A3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Institut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 </w:t>
      </w:r>
      <w:proofErr w:type="spellStart"/>
      <w:r>
        <w:rPr>
          <w:rFonts w:asciiTheme="majorBidi" w:hAnsiTheme="majorBidi" w:cstheme="majorBidi"/>
          <w:sz w:val="24"/>
          <w:szCs w:val="24"/>
        </w:rPr>
        <w:t>Negeri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(IAIN) Ambon</w:t>
      </w:r>
    </w:p>
    <w:p w:rsidR="003019A3" w:rsidRPr="003107D7" w:rsidRDefault="003019A3" w:rsidP="003019A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3107D7">
        <w:rPr>
          <w:rFonts w:ascii="Times New Roman" w:hAnsi="Times New Roman"/>
          <w:sz w:val="24"/>
          <w:szCs w:val="24"/>
        </w:rPr>
        <w:t xml:space="preserve">Jl. Dr. H. </w:t>
      </w:r>
      <w:proofErr w:type="spellStart"/>
      <w:r w:rsidRPr="003107D7">
        <w:rPr>
          <w:rFonts w:ascii="Times New Roman" w:hAnsi="Times New Roman"/>
          <w:sz w:val="24"/>
          <w:szCs w:val="24"/>
        </w:rPr>
        <w:t>Tarmizi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Taher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Kebun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Cengkeh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Batu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Merah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7D7">
        <w:rPr>
          <w:rFonts w:ascii="Times New Roman" w:hAnsi="Times New Roman"/>
          <w:sz w:val="24"/>
          <w:szCs w:val="24"/>
        </w:rPr>
        <w:t>Atas</w:t>
      </w:r>
      <w:proofErr w:type="spellEnd"/>
      <w:r w:rsidRPr="003107D7">
        <w:rPr>
          <w:rFonts w:ascii="Times New Roman" w:hAnsi="Times New Roman"/>
          <w:sz w:val="24"/>
          <w:szCs w:val="24"/>
        </w:rPr>
        <w:t xml:space="preserve"> – Ambon 97128</w:t>
      </w:r>
    </w:p>
    <w:p w:rsidR="003019A3" w:rsidRDefault="003019A3" w:rsidP="003019A3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3019A3" w:rsidRPr="007958A3" w:rsidRDefault="003019A3" w:rsidP="003019A3">
      <w:pPr>
        <w:spacing w:after="0" w:line="480" w:lineRule="auto"/>
        <w:ind w:right="-142"/>
        <w:jc w:val="both"/>
        <w:rPr>
          <w:rFonts w:ascii="Times New Roman" w:hAnsi="Times New Roman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58A3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7958A3">
        <w:rPr>
          <w:rFonts w:ascii="Times New Roman" w:hAnsi="Times New Roman"/>
        </w:rPr>
        <w:t>Pengaruh</w:t>
      </w:r>
      <w:proofErr w:type="spellEnd"/>
      <w:r w:rsidRPr="007958A3">
        <w:rPr>
          <w:rFonts w:ascii="Times New Roman" w:hAnsi="Times New Roman"/>
          <w:lang w:val="id-ID"/>
        </w:rPr>
        <w:t xml:space="preserve"> M</w:t>
      </w:r>
      <w:proofErr w:type="spellStart"/>
      <w:r w:rsidRPr="007958A3">
        <w:rPr>
          <w:rFonts w:ascii="Times New Roman" w:hAnsi="Times New Roman"/>
        </w:rPr>
        <w:t>etode</w:t>
      </w:r>
      <w:proofErr w:type="spellEnd"/>
      <w:r w:rsidRPr="007958A3">
        <w:rPr>
          <w:rFonts w:ascii="Times New Roman" w:hAnsi="Times New Roman"/>
        </w:rPr>
        <w:t xml:space="preserve"> </w:t>
      </w:r>
      <w:proofErr w:type="spellStart"/>
      <w:r w:rsidRPr="007958A3">
        <w:rPr>
          <w:rFonts w:ascii="Times New Roman" w:hAnsi="Times New Roman"/>
        </w:rPr>
        <w:t>Pembelajaran</w:t>
      </w:r>
      <w:proofErr w:type="spellEnd"/>
      <w:r w:rsidRPr="007958A3">
        <w:rPr>
          <w:rFonts w:ascii="Times New Roman" w:hAnsi="Times New Roman"/>
          <w:lang w:val="id-ID"/>
        </w:rPr>
        <w:t xml:space="preserve"> </w:t>
      </w:r>
      <w:r w:rsidRPr="007958A3">
        <w:rPr>
          <w:rFonts w:ascii="Times New Roman" w:hAnsi="Times New Roman"/>
          <w:i/>
          <w:iCs/>
          <w:lang w:val="id-ID"/>
        </w:rPr>
        <w:t>Q</w:t>
      </w:r>
      <w:proofErr w:type="spellStart"/>
      <w:r w:rsidRPr="007958A3">
        <w:rPr>
          <w:rFonts w:ascii="Times New Roman" w:hAnsi="Times New Roman"/>
          <w:i/>
          <w:iCs/>
        </w:rPr>
        <w:t>uantum</w:t>
      </w:r>
      <w:proofErr w:type="spellEnd"/>
      <w:r w:rsidRPr="007958A3">
        <w:rPr>
          <w:rFonts w:ascii="Times New Roman" w:hAnsi="Times New Roman"/>
          <w:i/>
          <w:iCs/>
          <w:lang w:val="id-ID"/>
        </w:rPr>
        <w:t xml:space="preserve"> W</w:t>
      </w:r>
      <w:proofErr w:type="spellStart"/>
      <w:r w:rsidRPr="007958A3">
        <w:rPr>
          <w:rFonts w:ascii="Times New Roman" w:hAnsi="Times New Roman"/>
          <w:i/>
          <w:iCs/>
        </w:rPr>
        <w:t>riting</w:t>
      </w:r>
      <w:proofErr w:type="spellEnd"/>
      <w:r w:rsidRPr="007958A3">
        <w:rPr>
          <w:rFonts w:ascii="Times New Roman" w:hAnsi="Times New Roman"/>
          <w:lang w:val="id-ID"/>
        </w:rPr>
        <w:t xml:space="preserve"> </w:t>
      </w:r>
      <w:proofErr w:type="spellStart"/>
      <w:r w:rsidRPr="007958A3">
        <w:rPr>
          <w:rFonts w:ascii="Times New Roman" w:hAnsi="Times New Roman"/>
        </w:rPr>
        <w:t>terhadap</w:t>
      </w:r>
      <w:proofErr w:type="spellEnd"/>
      <w:r w:rsidRPr="007958A3">
        <w:rPr>
          <w:rFonts w:ascii="Times New Roman" w:hAnsi="Times New Roman"/>
          <w:lang w:val="id-ID"/>
        </w:rPr>
        <w:t xml:space="preserve"> K</w:t>
      </w:r>
      <w:proofErr w:type="spellStart"/>
      <w:r w:rsidRPr="007958A3">
        <w:rPr>
          <w:rFonts w:ascii="Times New Roman" w:hAnsi="Times New Roman"/>
        </w:rPr>
        <w:t>emampuan</w:t>
      </w:r>
      <w:proofErr w:type="spellEnd"/>
      <w:r w:rsidRPr="007958A3">
        <w:rPr>
          <w:rFonts w:ascii="Times New Roman" w:hAnsi="Times New Roman"/>
          <w:lang w:val="id-ID"/>
        </w:rPr>
        <w:t xml:space="preserve"> Menulis  K</w:t>
      </w:r>
      <w:proofErr w:type="spellStart"/>
      <w:r w:rsidRPr="007958A3">
        <w:rPr>
          <w:rFonts w:ascii="Times New Roman" w:hAnsi="Times New Roman"/>
        </w:rPr>
        <w:t>arangan</w:t>
      </w:r>
      <w:proofErr w:type="spellEnd"/>
      <w:r w:rsidRPr="007958A3">
        <w:rPr>
          <w:rFonts w:ascii="Times New Roman" w:hAnsi="Times New Roman"/>
          <w:lang w:val="id-ID"/>
        </w:rPr>
        <w:t xml:space="preserve"> D</w:t>
      </w:r>
      <w:proofErr w:type="spellStart"/>
      <w:r w:rsidRPr="007958A3">
        <w:rPr>
          <w:rFonts w:ascii="Times New Roman" w:hAnsi="Times New Roman"/>
        </w:rPr>
        <w:t>eskripsi</w:t>
      </w:r>
      <w:proofErr w:type="spellEnd"/>
      <w:r w:rsidRPr="007958A3">
        <w:rPr>
          <w:rFonts w:ascii="Times New Roman" w:hAnsi="Times New Roman"/>
          <w:lang w:val="id-ID"/>
        </w:rPr>
        <w:t xml:space="preserve"> S</w:t>
      </w:r>
      <w:proofErr w:type="spellStart"/>
      <w:r w:rsidRPr="007958A3">
        <w:rPr>
          <w:rFonts w:ascii="Times New Roman" w:hAnsi="Times New Roman"/>
        </w:rPr>
        <w:t>iswa</w:t>
      </w:r>
      <w:proofErr w:type="spellEnd"/>
      <w:r w:rsidRPr="007958A3">
        <w:rPr>
          <w:rFonts w:ascii="Times New Roman" w:hAnsi="Times New Roman"/>
          <w:lang w:val="id-ID"/>
        </w:rPr>
        <w:t xml:space="preserve"> K</w:t>
      </w:r>
      <w:proofErr w:type="spellStart"/>
      <w:r w:rsidRPr="007958A3">
        <w:rPr>
          <w:rFonts w:ascii="Times New Roman" w:hAnsi="Times New Roman"/>
        </w:rPr>
        <w:t>elas</w:t>
      </w:r>
      <w:proofErr w:type="spellEnd"/>
      <w:r w:rsidRPr="007958A3">
        <w:rPr>
          <w:rFonts w:ascii="Times New Roman" w:hAnsi="Times New Roman"/>
          <w:lang w:val="id-ID"/>
        </w:rPr>
        <w:t xml:space="preserve"> X1 SMA N</w:t>
      </w:r>
      <w:proofErr w:type="spellStart"/>
      <w:r w:rsidRPr="007958A3">
        <w:rPr>
          <w:rFonts w:ascii="Times New Roman" w:hAnsi="Times New Roman"/>
        </w:rPr>
        <w:t>egeri</w:t>
      </w:r>
      <w:proofErr w:type="spellEnd"/>
      <w:r w:rsidRPr="007958A3">
        <w:rPr>
          <w:rFonts w:ascii="Times New Roman" w:hAnsi="Times New Roman"/>
          <w:lang w:val="id-ID"/>
        </w:rPr>
        <w:t xml:space="preserve"> 2 P</w:t>
      </w:r>
      <w:proofErr w:type="spellStart"/>
      <w:r w:rsidRPr="007958A3">
        <w:rPr>
          <w:rFonts w:ascii="Times New Roman" w:hAnsi="Times New Roman"/>
        </w:rPr>
        <w:t>anca</w:t>
      </w:r>
      <w:proofErr w:type="spellEnd"/>
      <w:r w:rsidRPr="007958A3">
        <w:rPr>
          <w:rFonts w:ascii="Times New Roman" w:hAnsi="Times New Roman"/>
          <w:lang w:val="id-ID"/>
        </w:rPr>
        <w:t xml:space="preserve"> R</w:t>
      </w:r>
      <w:proofErr w:type="spellStart"/>
      <w:r w:rsidRPr="007958A3">
        <w:rPr>
          <w:rFonts w:ascii="Times New Roman" w:hAnsi="Times New Roman"/>
        </w:rPr>
        <w:t>ijang</w:t>
      </w:r>
      <w:proofErr w:type="spellEnd"/>
      <w:r w:rsidRPr="007958A3">
        <w:rPr>
          <w:rFonts w:ascii="Times New Roman" w:hAnsi="Times New Roman"/>
          <w:lang w:val="id-ID"/>
        </w:rPr>
        <w:t xml:space="preserve"> </w:t>
      </w: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958A3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Maluku, </w:t>
      </w:r>
      <w:proofErr w:type="spellStart"/>
      <w:r>
        <w:rPr>
          <w:rFonts w:asciiTheme="majorBidi" w:hAnsiTheme="majorBidi" w:cstheme="majorBidi"/>
          <w:sz w:val="24"/>
          <w:szCs w:val="24"/>
        </w:rPr>
        <w:t>Badan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Kementerian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kembali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Ambon, 22 </w:t>
      </w:r>
      <w:proofErr w:type="spellStart"/>
      <w:r>
        <w:rPr>
          <w:rFonts w:asciiTheme="majorBidi" w:hAnsiTheme="majorBidi" w:cstheme="majorBidi"/>
          <w:sz w:val="24"/>
          <w:szCs w:val="24"/>
        </w:rPr>
        <w:t>Oktober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28B124" wp14:editId="5B2096DB">
            <wp:simplePos x="0" y="0"/>
            <wp:positionH relativeFrom="column">
              <wp:posOffset>3744595</wp:posOffset>
            </wp:positionH>
            <wp:positionV relativeFrom="paragraph">
              <wp:posOffset>33020</wp:posOffset>
            </wp:positionV>
            <wp:extent cx="863600" cy="10255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:rsidR="003019A3" w:rsidRPr="00D10836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019A3" w:rsidRDefault="003019A3" w:rsidP="003019A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(Aria </w:t>
      </w:r>
      <w:proofErr w:type="spellStart"/>
      <w:r>
        <w:rPr>
          <w:rFonts w:asciiTheme="majorBidi" w:hAnsiTheme="majorBidi" w:cstheme="majorBidi"/>
          <w:sz w:val="24"/>
          <w:szCs w:val="24"/>
        </w:rPr>
        <w:t>Bayu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Setiaji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3019A3" w:rsidRPr="004344F9" w:rsidRDefault="003019A3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3019A3" w:rsidRPr="004344F9" w:rsidSect="00292DEF">
      <w:headerReference w:type="default" r:id="rId13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55" w:rsidRDefault="002B4355" w:rsidP="003D13F4">
      <w:pPr>
        <w:spacing w:after="0" w:line="240" w:lineRule="auto"/>
      </w:pPr>
      <w:r>
        <w:separator/>
      </w:r>
    </w:p>
  </w:endnote>
  <w:endnote w:type="continuationSeparator" w:id="0">
    <w:p w:rsidR="002B4355" w:rsidRDefault="002B4355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55" w:rsidRDefault="002B4355" w:rsidP="003D13F4">
      <w:pPr>
        <w:spacing w:after="0" w:line="240" w:lineRule="auto"/>
      </w:pPr>
      <w:r>
        <w:separator/>
      </w:r>
    </w:p>
  </w:footnote>
  <w:footnote w:type="continuationSeparator" w:id="0">
    <w:p w:rsidR="002B4355" w:rsidRDefault="002B4355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:rsidTr="006B268E">
      <w:trPr>
        <w:trHeight w:val="340"/>
      </w:trPr>
      <w:tc>
        <w:tcPr>
          <w:tcW w:w="1728" w:type="dxa"/>
          <w:shd w:val="clear" w:color="auto" w:fill="auto"/>
        </w:tcPr>
        <w:p w:rsidR="00AC3367" w:rsidRPr="00E97948" w:rsidRDefault="002B4355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2049" type="#_x0000_t32" style="position:absolute;margin-left:18.25pt;margin-top:81.5pt;width:477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UL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ZpMFukMB8luvphmt0BtrPssoCXeyCPb13Ev&#10;IA1p6OnFOk+LZrcAn1XBRjZNkEOjSIf9mE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4HvFCyUCAABLBAAADgAAAAAAAAAAAAAAAAAuAgAAZHJzL2Uyb0Rv&#10;Yy54bWxQSwECLQAUAAYACAAAACEAltC+aN8AAAAKAQAADwAAAAAAAAAAAAAAAAB/BAAAZHJzL2Rv&#10;d25yZXYueG1sUEsFBgAAAAAEAAQA8wAAAIsFAAAAAA==&#10;" strokeweight="2.25pt"/>
            </w:pic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 w:rsidR="000B2CFC">
            <w:fldChar w:fldCharType="begin"/>
          </w:r>
          <w:r w:rsidR="000B2CFC">
            <w:instrText xml:space="preserve"> HYPERLINK "mailto:kantorbahasamaluku@kemdikbud.go.id" </w:instrText>
          </w:r>
          <w:r w:rsidR="000B2CFC">
            <w:fldChar w:fldCharType="separate"/>
          </w:r>
          <w:r w:rsidRPr="00E12D39">
            <w:rPr>
              <w:rStyle w:val="Hyperlink"/>
              <w:rFonts w:ascii="Times New Roman" w:hAnsi="Times New Roman"/>
              <w:color w:val="auto"/>
            </w:rPr>
            <w:t>kantorbahasamaluku@</w:t>
          </w:r>
          <w:proofErr w:type="spellStart"/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kemdikbud</w:t>
          </w:r>
          <w:proofErr w:type="spellEnd"/>
          <w:r w:rsidRPr="00E12D39">
            <w:rPr>
              <w:rStyle w:val="Hyperlink"/>
              <w:rFonts w:ascii="Times New Roman" w:hAnsi="Times New Roman"/>
              <w:color w:val="auto"/>
            </w:rPr>
            <w:t>.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g</w:t>
          </w:r>
          <w:r w:rsidRPr="00E12D39">
            <w:rPr>
              <w:rStyle w:val="Hyperlink"/>
              <w:rFonts w:ascii="Times New Roman" w:hAnsi="Times New Roman"/>
              <w:color w:val="auto"/>
            </w:rPr>
            <w:t>o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.id</w:t>
          </w:r>
          <w:r w:rsidR="000B2CFC">
            <w:rPr>
              <w:rStyle w:val="Hyperlink"/>
              <w:rFonts w:ascii="Times New Roman" w:hAnsi="Times New Roman"/>
              <w:color w:val="auto"/>
              <w:lang w:val="en-US"/>
            </w:rPr>
            <w:fldChar w:fldCharType="end"/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B47B6"/>
    <w:multiLevelType w:val="hybridMultilevel"/>
    <w:tmpl w:val="A2C85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3F4"/>
    <w:rsid w:val="00024085"/>
    <w:rsid w:val="00053E96"/>
    <w:rsid w:val="00067E85"/>
    <w:rsid w:val="0007459C"/>
    <w:rsid w:val="00076107"/>
    <w:rsid w:val="000A7F96"/>
    <w:rsid w:val="000B2CFC"/>
    <w:rsid w:val="000D3A44"/>
    <w:rsid w:val="000E6848"/>
    <w:rsid w:val="00102842"/>
    <w:rsid w:val="00102E01"/>
    <w:rsid w:val="00104D1B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2B4355"/>
    <w:rsid w:val="003019A3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C55A3"/>
    <w:rsid w:val="003D13F4"/>
    <w:rsid w:val="003D5772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E424B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2713A"/>
    <w:rsid w:val="00661E5D"/>
    <w:rsid w:val="00673DF8"/>
    <w:rsid w:val="00682A59"/>
    <w:rsid w:val="0069688B"/>
    <w:rsid w:val="006A034D"/>
    <w:rsid w:val="006B038F"/>
    <w:rsid w:val="006B268E"/>
    <w:rsid w:val="006B63F1"/>
    <w:rsid w:val="006C159F"/>
    <w:rsid w:val="006C4FBC"/>
    <w:rsid w:val="006D0001"/>
    <w:rsid w:val="006E549E"/>
    <w:rsid w:val="006F4915"/>
    <w:rsid w:val="006F7FC4"/>
    <w:rsid w:val="0070098C"/>
    <w:rsid w:val="0072227D"/>
    <w:rsid w:val="00725FB7"/>
    <w:rsid w:val="00741039"/>
    <w:rsid w:val="0076216E"/>
    <w:rsid w:val="007707DF"/>
    <w:rsid w:val="007A70A8"/>
    <w:rsid w:val="007B2752"/>
    <w:rsid w:val="007C78FF"/>
    <w:rsid w:val="00803D35"/>
    <w:rsid w:val="00822625"/>
    <w:rsid w:val="00844F41"/>
    <w:rsid w:val="0085196F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39B"/>
    <w:rsid w:val="00BB5E64"/>
    <w:rsid w:val="00BC279E"/>
    <w:rsid w:val="00BD3DB7"/>
    <w:rsid w:val="00C0391B"/>
    <w:rsid w:val="00C31AA9"/>
    <w:rsid w:val="00C41625"/>
    <w:rsid w:val="00C443A7"/>
    <w:rsid w:val="00C643EA"/>
    <w:rsid w:val="00C8089A"/>
    <w:rsid w:val="00C8112E"/>
    <w:rsid w:val="00C87246"/>
    <w:rsid w:val="00C97089"/>
    <w:rsid w:val="00CB6707"/>
    <w:rsid w:val="00D26BA9"/>
    <w:rsid w:val="00D6184D"/>
    <w:rsid w:val="00D6292D"/>
    <w:rsid w:val="00D63705"/>
    <w:rsid w:val="00D64F1D"/>
    <w:rsid w:val="00D760A5"/>
    <w:rsid w:val="00D8327D"/>
    <w:rsid w:val="00DB12FB"/>
    <w:rsid w:val="00DC1290"/>
    <w:rsid w:val="00DD2D50"/>
    <w:rsid w:val="00DF3D74"/>
    <w:rsid w:val="00E03F42"/>
    <w:rsid w:val="00E41EEF"/>
    <w:rsid w:val="00E5074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36C07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6F0D-FD11-4B57-BB3D-FB4FDC1E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28</cp:revision>
  <cp:lastPrinted>2019-10-22T07:07:00Z</cp:lastPrinted>
  <dcterms:created xsi:type="dcterms:W3CDTF">2018-06-04T05:42:00Z</dcterms:created>
  <dcterms:modified xsi:type="dcterms:W3CDTF">2019-10-22T09:20:00Z</dcterms:modified>
</cp:coreProperties>
</file>